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96CB4" w14:textId="77777777" w:rsidR="00A51DCD" w:rsidRDefault="00A51DCD" w:rsidP="00A51DCD">
      <w:pPr>
        <w:pStyle w:val="Prrafodelista"/>
        <w:numPr>
          <w:ilvl w:val="0"/>
          <w:numId w:val="1"/>
        </w:numPr>
        <w:tabs>
          <w:tab w:val="left" w:pos="1341"/>
        </w:tabs>
        <w:ind w:left="1341"/>
        <w:rPr>
          <w:rFonts w:ascii="Tahoma" w:hAnsi="Tahoma"/>
          <w:b/>
        </w:rPr>
      </w:pPr>
      <w:r>
        <w:rPr>
          <w:rFonts w:ascii="Tahoma" w:hAnsi="Tahoma"/>
          <w:b/>
          <w:w w:val="105"/>
          <w:sz w:val="20"/>
        </w:rPr>
        <w:t>¿</w:t>
      </w:r>
      <w:r>
        <w:rPr>
          <w:rFonts w:ascii="Tahoma" w:hAnsi="Tahoma"/>
          <w:b/>
          <w:w w:val="105"/>
          <w:u w:val="single"/>
        </w:rPr>
        <w:t>Sabías</w:t>
      </w:r>
      <w:r>
        <w:rPr>
          <w:rFonts w:ascii="Tahoma" w:hAnsi="Tahoma"/>
          <w:b/>
          <w:spacing w:val="-7"/>
          <w:w w:val="105"/>
          <w:u w:val="single"/>
        </w:rPr>
        <w:t xml:space="preserve"> </w:t>
      </w:r>
      <w:r>
        <w:rPr>
          <w:rFonts w:ascii="Tahoma" w:hAnsi="Tahoma"/>
          <w:b/>
          <w:w w:val="105"/>
          <w:u w:val="single"/>
        </w:rPr>
        <w:t>que</w:t>
      </w:r>
      <w:r>
        <w:rPr>
          <w:rFonts w:ascii="Tahoma" w:hAnsi="Tahoma"/>
          <w:b/>
          <w:spacing w:val="-7"/>
          <w:w w:val="105"/>
          <w:u w:val="single"/>
        </w:rPr>
        <w:t xml:space="preserve"> </w:t>
      </w:r>
      <w:r>
        <w:rPr>
          <w:rFonts w:ascii="Tahoma" w:hAnsi="Tahoma"/>
          <w:b/>
          <w:w w:val="105"/>
          <w:u w:val="single"/>
        </w:rPr>
        <w:t>puedes</w:t>
      </w:r>
      <w:r>
        <w:rPr>
          <w:rFonts w:ascii="Tahoma" w:hAnsi="Tahoma"/>
          <w:b/>
          <w:spacing w:val="-3"/>
          <w:w w:val="105"/>
          <w:u w:val="single"/>
        </w:rPr>
        <w:t xml:space="preserve"> </w:t>
      </w:r>
      <w:r>
        <w:rPr>
          <w:rFonts w:ascii="Tahoma" w:hAnsi="Tahoma"/>
          <w:b/>
          <w:w w:val="105"/>
          <w:u w:val="single"/>
        </w:rPr>
        <w:t>titularte</w:t>
      </w:r>
      <w:r>
        <w:rPr>
          <w:rFonts w:ascii="Tahoma" w:hAnsi="Tahoma"/>
          <w:b/>
          <w:spacing w:val="-3"/>
          <w:w w:val="105"/>
          <w:u w:val="single"/>
        </w:rPr>
        <w:t xml:space="preserve"> </w:t>
      </w:r>
      <w:r>
        <w:rPr>
          <w:rFonts w:ascii="Tahoma" w:hAnsi="Tahoma"/>
          <w:b/>
          <w:w w:val="105"/>
          <w:u w:val="single"/>
        </w:rPr>
        <w:t>con</w:t>
      </w:r>
      <w:r>
        <w:rPr>
          <w:rFonts w:ascii="Tahoma" w:hAnsi="Tahoma"/>
          <w:b/>
          <w:spacing w:val="-3"/>
          <w:w w:val="105"/>
          <w:u w:val="single"/>
        </w:rPr>
        <w:t xml:space="preserve"> </w:t>
      </w:r>
      <w:r>
        <w:rPr>
          <w:rFonts w:ascii="Tahoma" w:hAnsi="Tahoma"/>
          <w:b/>
          <w:w w:val="105"/>
          <w:u w:val="single"/>
        </w:rPr>
        <w:t>Mención</w:t>
      </w:r>
      <w:r>
        <w:rPr>
          <w:rFonts w:ascii="Tahoma" w:hAnsi="Tahoma"/>
          <w:b/>
          <w:spacing w:val="-5"/>
          <w:w w:val="105"/>
          <w:u w:val="single"/>
        </w:rPr>
        <w:t xml:space="preserve"> </w:t>
      </w:r>
      <w:r>
        <w:rPr>
          <w:rFonts w:ascii="Tahoma" w:hAnsi="Tahoma"/>
          <w:b/>
          <w:spacing w:val="-2"/>
          <w:w w:val="105"/>
          <w:u w:val="single"/>
        </w:rPr>
        <w:t>Honorífica?</w:t>
      </w:r>
    </w:p>
    <w:p w14:paraId="2A1C1B12" w14:textId="77777777" w:rsidR="00A51DCD" w:rsidRDefault="00A51DCD" w:rsidP="00A51DCD">
      <w:pPr>
        <w:pStyle w:val="Textoindependiente"/>
        <w:spacing w:before="47"/>
        <w:rPr>
          <w:rFonts w:ascii="Tahoma"/>
          <w:b/>
        </w:rPr>
      </w:pPr>
    </w:p>
    <w:p w14:paraId="134747AD" w14:textId="77777777" w:rsidR="00A51DCD" w:rsidRDefault="00A51DCD" w:rsidP="00A51DCD">
      <w:pPr>
        <w:pStyle w:val="Textoindependiente"/>
        <w:ind w:left="1342"/>
      </w:pPr>
      <w:r>
        <w:t>Para</w:t>
      </w:r>
      <w:r>
        <w:rPr>
          <w:spacing w:val="-9"/>
        </w:rPr>
        <w:t xml:space="preserve"> </w:t>
      </w:r>
      <w:r>
        <w:t>postularte,</w:t>
      </w:r>
      <w:r>
        <w:rPr>
          <w:spacing w:val="-8"/>
        </w:rPr>
        <w:t xml:space="preserve"> </w:t>
      </w:r>
      <w:r>
        <w:t>debes</w:t>
      </w:r>
      <w:r>
        <w:rPr>
          <w:spacing w:val="-9"/>
        </w:rPr>
        <w:t xml:space="preserve"> </w:t>
      </w:r>
      <w:r>
        <w:t>cumplir</w:t>
      </w:r>
      <w:r>
        <w:rPr>
          <w:spacing w:val="-11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rPr>
          <w:spacing w:val="-2"/>
        </w:rPr>
        <w:t>siguiente:</w:t>
      </w:r>
    </w:p>
    <w:p w14:paraId="30956BED" w14:textId="77777777" w:rsidR="00A51DCD" w:rsidRDefault="00A51DCD" w:rsidP="00A51DCD">
      <w:pPr>
        <w:pStyle w:val="Textoindependiente"/>
        <w:spacing w:before="44"/>
      </w:pPr>
    </w:p>
    <w:p w14:paraId="6F5A1FC9" w14:textId="77777777" w:rsidR="00A51DCD" w:rsidRDefault="00A51DCD" w:rsidP="00A51DCD">
      <w:pPr>
        <w:pStyle w:val="Prrafodelista"/>
        <w:numPr>
          <w:ilvl w:val="1"/>
          <w:numId w:val="1"/>
        </w:numPr>
        <w:tabs>
          <w:tab w:val="left" w:pos="1777"/>
        </w:tabs>
        <w:spacing w:line="267" w:lineRule="exact"/>
        <w:ind w:left="1777" w:hanging="359"/>
        <w:rPr>
          <w:rFonts w:ascii="Wingdings" w:hAnsi="Wingdings"/>
        </w:rPr>
      </w:pP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promedio</w:t>
      </w:r>
      <w:r>
        <w:rPr>
          <w:spacing w:val="3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mínimo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rFonts w:ascii="Tahoma" w:hAnsi="Tahoma"/>
          <w:b/>
          <w:spacing w:val="-5"/>
        </w:rPr>
        <w:t>9.5</w:t>
      </w:r>
    </w:p>
    <w:p w14:paraId="6F82672A" w14:textId="77777777" w:rsidR="00A51DCD" w:rsidRDefault="00A51DCD" w:rsidP="00A51DCD">
      <w:pPr>
        <w:pStyle w:val="Prrafodelista"/>
        <w:numPr>
          <w:ilvl w:val="1"/>
          <w:numId w:val="1"/>
        </w:numPr>
        <w:tabs>
          <w:tab w:val="left" w:pos="1777"/>
        </w:tabs>
        <w:spacing w:line="267" w:lineRule="exact"/>
        <w:ind w:left="1777" w:hanging="359"/>
        <w:rPr>
          <w:rFonts w:ascii="Wingdings" w:hAnsi="Wingdings"/>
        </w:rPr>
      </w:pPr>
      <w:r>
        <w:t>No</w:t>
      </w:r>
      <w:r>
        <w:rPr>
          <w:spacing w:val="-8"/>
        </w:rPr>
        <w:t xml:space="preserve"> </w:t>
      </w:r>
      <w:r>
        <w:t>haber</w:t>
      </w:r>
      <w:r>
        <w:rPr>
          <w:spacing w:val="-10"/>
        </w:rPr>
        <w:t xml:space="preserve"> </w:t>
      </w:r>
      <w:r>
        <w:t>reprobado</w:t>
      </w:r>
      <w:r>
        <w:rPr>
          <w:spacing w:val="-9"/>
        </w:rPr>
        <w:t xml:space="preserve"> </w:t>
      </w:r>
      <w:r>
        <w:t>asignaturas</w:t>
      </w:r>
      <w:r>
        <w:rPr>
          <w:spacing w:val="-9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seminarios</w:t>
      </w:r>
      <w:r>
        <w:rPr>
          <w:spacing w:val="-9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rPr>
          <w:spacing w:val="-2"/>
        </w:rPr>
        <w:t>programa.</w:t>
      </w:r>
    </w:p>
    <w:p w14:paraId="78BCADEA" w14:textId="77777777" w:rsidR="00A51DCD" w:rsidRDefault="00A51DCD" w:rsidP="00A51DCD">
      <w:pPr>
        <w:pStyle w:val="Prrafodelista"/>
        <w:numPr>
          <w:ilvl w:val="1"/>
          <w:numId w:val="1"/>
        </w:numPr>
        <w:tabs>
          <w:tab w:val="left" w:pos="1777"/>
        </w:tabs>
        <w:spacing w:before="1"/>
        <w:ind w:left="1777" w:hanging="359"/>
        <w:rPr>
          <w:rFonts w:ascii="Wingdings" w:hAnsi="Wingdings"/>
        </w:rPr>
      </w:pPr>
      <w:r>
        <w:t>Estar</w:t>
      </w:r>
      <w:r>
        <w:rPr>
          <w:spacing w:val="-2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Tahoma" w:hAnsi="Tahoma"/>
          <w:b/>
        </w:rPr>
        <w:t>Eficiencia</w:t>
      </w:r>
      <w:r>
        <w:rPr>
          <w:rFonts w:ascii="Tahoma" w:hAnsi="Tahoma"/>
          <w:b/>
          <w:spacing w:val="17"/>
        </w:rPr>
        <w:t xml:space="preserve"> </w:t>
      </w:r>
      <w:r>
        <w:rPr>
          <w:rFonts w:ascii="Tahoma" w:hAnsi="Tahoma"/>
          <w:b/>
          <w:spacing w:val="-2"/>
        </w:rPr>
        <w:t>Terminal</w:t>
      </w:r>
      <w:r>
        <w:rPr>
          <w:spacing w:val="-2"/>
        </w:rPr>
        <w:t>.</w:t>
      </w:r>
    </w:p>
    <w:p w14:paraId="7968ED5B" w14:textId="77777777" w:rsidR="00A51DCD" w:rsidRDefault="00A51DCD" w:rsidP="00A51DCD">
      <w:pPr>
        <w:pStyle w:val="Prrafodelista"/>
        <w:numPr>
          <w:ilvl w:val="1"/>
          <w:numId w:val="1"/>
        </w:numPr>
        <w:tabs>
          <w:tab w:val="left" w:pos="1778"/>
        </w:tabs>
        <w:spacing w:before="1"/>
        <w:ind w:right="333"/>
        <w:jc w:val="both"/>
        <w:rPr>
          <w:rFonts w:ascii="Wingdings" w:hAnsi="Wingdings"/>
        </w:rPr>
      </w:pPr>
      <w:r>
        <w:t>Contar con productos de investigación destacados y/o premios en investigación</w:t>
      </w:r>
      <w:r>
        <w:rPr>
          <w:spacing w:val="-18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reflejen</w:t>
      </w:r>
      <w:r>
        <w:rPr>
          <w:spacing w:val="-17"/>
        </w:rPr>
        <w:t xml:space="preserve"> </w:t>
      </w:r>
      <w:r>
        <w:t>altos</w:t>
      </w:r>
      <w:r>
        <w:rPr>
          <w:spacing w:val="-19"/>
        </w:rPr>
        <w:t xml:space="preserve"> </w:t>
      </w:r>
      <w:r>
        <w:t>estándares</w:t>
      </w:r>
      <w:r>
        <w:rPr>
          <w:spacing w:val="-19"/>
        </w:rPr>
        <w:t xml:space="preserve"> </w:t>
      </w:r>
      <w:r>
        <w:t>académicos.</w:t>
      </w:r>
      <w:r>
        <w:rPr>
          <w:spacing w:val="-18"/>
        </w:rPr>
        <w:t xml:space="preserve"> </w:t>
      </w:r>
      <w:r>
        <w:t>En</w:t>
      </w:r>
      <w:r>
        <w:rPr>
          <w:spacing w:val="-20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los estudiantes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rFonts w:ascii="Tahoma" w:hAnsi="Tahoma"/>
          <w:b/>
        </w:rPr>
        <w:t xml:space="preserve">maestría </w:t>
      </w:r>
      <w:r>
        <w:t>deberá</w:t>
      </w:r>
      <w:r>
        <w:rPr>
          <w:spacing w:val="-4"/>
        </w:rPr>
        <w:t xml:space="preserve"> </w:t>
      </w:r>
      <w:r>
        <w:t>contar</w:t>
      </w:r>
      <w:r>
        <w:rPr>
          <w:spacing w:val="-2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rPr>
          <w:rFonts w:ascii="Tahoma" w:hAnsi="Tahoma"/>
          <w:b/>
        </w:rPr>
        <w:t>dos publicaciones</w:t>
      </w:r>
      <w:r>
        <w:t>. 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estudiantes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ascii="Tahoma" w:hAnsi="Tahoma"/>
          <w:b/>
        </w:rPr>
        <w:t xml:space="preserve">doctorado </w:t>
      </w:r>
      <w:r>
        <w:t>se</w:t>
      </w:r>
      <w:r>
        <w:rPr>
          <w:spacing w:val="-4"/>
        </w:rPr>
        <w:t xml:space="preserve"> </w:t>
      </w:r>
      <w:r>
        <w:t>deberá</w:t>
      </w:r>
      <w:r>
        <w:rPr>
          <w:spacing w:val="-8"/>
        </w:rPr>
        <w:t xml:space="preserve"> </w:t>
      </w:r>
      <w:r>
        <w:t>contar</w:t>
      </w:r>
      <w:r>
        <w:rPr>
          <w:spacing w:val="-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 xml:space="preserve">al menos </w:t>
      </w:r>
      <w:r>
        <w:rPr>
          <w:rFonts w:ascii="Tahoma" w:hAnsi="Tahoma"/>
          <w:b/>
        </w:rPr>
        <w:t>tres</w:t>
      </w:r>
      <w:r>
        <w:rPr>
          <w:rFonts w:ascii="Tahoma" w:hAnsi="Tahoma"/>
          <w:b/>
          <w:spacing w:val="40"/>
        </w:rPr>
        <w:t xml:space="preserve"> </w:t>
      </w:r>
      <w:r>
        <w:rPr>
          <w:rFonts w:ascii="Tahoma" w:hAnsi="Tahoma"/>
          <w:b/>
        </w:rPr>
        <w:t>publicaciones</w:t>
      </w:r>
      <w:r>
        <w:t>, preferentemente contar con premios y que el</w:t>
      </w:r>
      <w:r>
        <w:rPr>
          <w:spacing w:val="-20"/>
        </w:rPr>
        <w:t xml:space="preserve"> </w:t>
      </w:r>
      <w:r>
        <w:t>factor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impacto</w:t>
      </w:r>
      <w:r>
        <w:rPr>
          <w:spacing w:val="-20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las</w:t>
      </w:r>
      <w:r>
        <w:rPr>
          <w:spacing w:val="-20"/>
        </w:rPr>
        <w:t xml:space="preserve"> </w:t>
      </w:r>
      <w:r>
        <w:t>revistas</w:t>
      </w:r>
      <w:r>
        <w:rPr>
          <w:spacing w:val="-19"/>
        </w:rPr>
        <w:t xml:space="preserve"> </w:t>
      </w:r>
      <w:r>
        <w:t>sea</w:t>
      </w:r>
      <w:r>
        <w:rPr>
          <w:spacing w:val="-19"/>
        </w:rPr>
        <w:t xml:space="preserve"> </w:t>
      </w:r>
      <w:r>
        <w:t>en</w:t>
      </w:r>
      <w:r>
        <w:rPr>
          <w:spacing w:val="-20"/>
        </w:rPr>
        <w:t xml:space="preserve"> </w:t>
      </w:r>
      <w:r>
        <w:rPr>
          <w:rFonts w:ascii="Tahoma" w:hAnsi="Tahoma"/>
          <w:b/>
        </w:rPr>
        <w:t>Q1</w:t>
      </w:r>
      <w:r>
        <w:rPr>
          <w:rFonts w:ascii="Tahoma" w:hAnsi="Tahoma"/>
          <w:b/>
          <w:spacing w:val="-14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rPr>
          <w:rFonts w:ascii="Tahoma" w:hAnsi="Tahoma"/>
          <w:b/>
        </w:rPr>
        <w:t>Q2</w:t>
      </w:r>
      <w:r>
        <w:t>,</w:t>
      </w:r>
      <w:r>
        <w:rPr>
          <w:spacing w:val="-20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presentar</w:t>
      </w:r>
      <w:r>
        <w:rPr>
          <w:spacing w:val="-19"/>
        </w:rPr>
        <w:t xml:space="preserve"> </w:t>
      </w:r>
      <w:r>
        <w:t>evidencia de solicitud de patente.</w:t>
      </w:r>
    </w:p>
    <w:p w14:paraId="4966A5EF" w14:textId="77777777" w:rsidR="00A51DCD" w:rsidRDefault="00A51DCD" w:rsidP="00A51DCD">
      <w:pPr>
        <w:pStyle w:val="Prrafodelista"/>
        <w:numPr>
          <w:ilvl w:val="1"/>
          <w:numId w:val="1"/>
        </w:numPr>
        <w:tabs>
          <w:tab w:val="left" w:pos="1778"/>
        </w:tabs>
        <w:spacing w:before="6"/>
        <w:ind w:right="334"/>
        <w:jc w:val="both"/>
        <w:rPr>
          <w:rFonts w:ascii="Wingdings" w:hAnsi="Wingdings"/>
        </w:rPr>
      </w:pPr>
      <w:r>
        <w:t xml:space="preserve">Estudiantes que tengan un promedio </w:t>
      </w:r>
      <w:r>
        <w:rPr>
          <w:rFonts w:ascii="Tahoma" w:hAnsi="Tahoma"/>
          <w:b/>
        </w:rPr>
        <w:t xml:space="preserve">menor a 9.5 por mayor a 9.3 </w:t>
      </w:r>
      <w:r>
        <w:t>podrán analizarse como casos excepcionales si presentan una productividad académica destacable (solicitar formato CIP)</w:t>
      </w:r>
    </w:p>
    <w:p w14:paraId="01F88EA1" w14:textId="77777777" w:rsidR="00A51DCD" w:rsidRDefault="00A51DCD" w:rsidP="00A51DCD">
      <w:pPr>
        <w:pStyle w:val="Prrafodelista"/>
        <w:numPr>
          <w:ilvl w:val="1"/>
          <w:numId w:val="1"/>
        </w:numPr>
        <w:tabs>
          <w:tab w:val="left" w:pos="1778"/>
        </w:tabs>
        <w:spacing w:before="2"/>
        <w:ind w:right="332"/>
        <w:jc w:val="both"/>
        <w:rPr>
          <w:rFonts w:ascii="Wingdings" w:hAnsi="Wingdings"/>
        </w:rPr>
      </w:pPr>
      <w:r>
        <w:t>El</w:t>
      </w:r>
      <w:r>
        <w:rPr>
          <w:spacing w:val="-13"/>
        </w:rPr>
        <w:t xml:space="preserve"> </w:t>
      </w:r>
      <w:r>
        <w:t>día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realización</w:t>
      </w:r>
      <w:r>
        <w:rPr>
          <w:spacing w:val="-17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examen,</w:t>
      </w:r>
      <w:r>
        <w:rPr>
          <w:spacing w:val="-15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notificará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sínodo</w:t>
      </w:r>
      <w:r>
        <w:rPr>
          <w:spacing w:val="-16"/>
        </w:rPr>
        <w:t xml:space="preserve"> </w:t>
      </w:r>
      <w:r>
        <w:t>evaluador</w:t>
      </w:r>
      <w:r>
        <w:rPr>
          <w:spacing w:val="-16"/>
        </w:rPr>
        <w:t xml:space="preserve"> </w:t>
      </w:r>
      <w:r>
        <w:t xml:space="preserve">la solicitud y cumplimiento de los requisitos para la distinción de Mención </w:t>
      </w:r>
      <w:r>
        <w:rPr>
          <w:w w:val="105"/>
        </w:rPr>
        <w:t>Honorífica. En la evaluación de tu examen, el sínodo con base a tu presentación</w:t>
      </w:r>
      <w:r>
        <w:rPr>
          <w:spacing w:val="-21"/>
          <w:w w:val="105"/>
        </w:rPr>
        <w:t xml:space="preserve"> </w:t>
      </w:r>
      <w:r>
        <w:rPr>
          <w:w w:val="105"/>
        </w:rPr>
        <w:t>y</w:t>
      </w:r>
      <w:r>
        <w:rPr>
          <w:spacing w:val="-20"/>
          <w:w w:val="105"/>
        </w:rPr>
        <w:t xml:space="preserve"> </w:t>
      </w:r>
      <w:r>
        <w:rPr>
          <w:w w:val="105"/>
        </w:rPr>
        <w:t>resultados</w:t>
      </w:r>
      <w:r>
        <w:rPr>
          <w:spacing w:val="-20"/>
          <w:w w:val="105"/>
        </w:rPr>
        <w:t xml:space="preserve"> </w:t>
      </w:r>
      <w:r>
        <w:rPr>
          <w:w w:val="105"/>
        </w:rPr>
        <w:t>serán</w:t>
      </w:r>
      <w:r>
        <w:rPr>
          <w:spacing w:val="-21"/>
          <w:w w:val="105"/>
        </w:rPr>
        <w:t xml:space="preserve"> </w:t>
      </w:r>
      <w:r>
        <w:rPr>
          <w:w w:val="105"/>
        </w:rPr>
        <w:t>quienes</w:t>
      </w:r>
      <w:r>
        <w:rPr>
          <w:spacing w:val="-20"/>
          <w:w w:val="105"/>
        </w:rPr>
        <w:t xml:space="preserve"> </w:t>
      </w:r>
      <w:r>
        <w:rPr>
          <w:w w:val="105"/>
        </w:rPr>
        <w:t>puedan</w:t>
      </w:r>
      <w:r>
        <w:rPr>
          <w:spacing w:val="-20"/>
          <w:w w:val="105"/>
        </w:rPr>
        <w:t xml:space="preserve"> </w:t>
      </w:r>
      <w:r>
        <w:rPr>
          <w:w w:val="105"/>
        </w:rPr>
        <w:t>otorgarte</w:t>
      </w:r>
      <w:r>
        <w:rPr>
          <w:spacing w:val="-21"/>
          <w:w w:val="105"/>
        </w:rPr>
        <w:t xml:space="preserve"> </w:t>
      </w:r>
      <w:r>
        <w:rPr>
          <w:w w:val="105"/>
        </w:rPr>
        <w:t>la</w:t>
      </w:r>
      <w:r>
        <w:rPr>
          <w:spacing w:val="-20"/>
          <w:w w:val="105"/>
        </w:rPr>
        <w:t xml:space="preserve"> </w:t>
      </w:r>
      <w:r>
        <w:rPr>
          <w:rFonts w:ascii="Tahoma" w:hAnsi="Tahoma"/>
          <w:b/>
          <w:w w:val="105"/>
        </w:rPr>
        <w:t>Mención Honorífica</w:t>
      </w:r>
      <w:r>
        <w:rPr>
          <w:rFonts w:ascii="Tahoma" w:hAnsi="Tahoma"/>
          <w:b/>
          <w:spacing w:val="-9"/>
          <w:w w:val="105"/>
        </w:rPr>
        <w:t xml:space="preserve"> </w:t>
      </w:r>
      <w:r>
        <w:rPr>
          <w:w w:val="105"/>
        </w:rPr>
        <w:t>y</w:t>
      </w:r>
      <w:r>
        <w:rPr>
          <w:spacing w:val="-24"/>
          <w:w w:val="105"/>
        </w:rPr>
        <w:t xml:space="preserve"> </w:t>
      </w:r>
      <w:r>
        <w:rPr>
          <w:w w:val="105"/>
        </w:rPr>
        <w:t>te</w:t>
      </w:r>
      <w:r>
        <w:rPr>
          <w:spacing w:val="-26"/>
          <w:w w:val="105"/>
        </w:rPr>
        <w:t xml:space="preserve"> </w:t>
      </w:r>
      <w:r>
        <w:rPr>
          <w:w w:val="105"/>
        </w:rPr>
        <w:t>lo</w:t>
      </w:r>
      <w:r>
        <w:rPr>
          <w:spacing w:val="-23"/>
          <w:w w:val="105"/>
        </w:rPr>
        <w:t xml:space="preserve"> </w:t>
      </w:r>
      <w:r>
        <w:rPr>
          <w:w w:val="105"/>
        </w:rPr>
        <w:t>notificarán</w:t>
      </w:r>
      <w:r>
        <w:rPr>
          <w:spacing w:val="-25"/>
          <w:w w:val="105"/>
        </w:rPr>
        <w:t xml:space="preserve"> </w:t>
      </w:r>
      <w:r>
        <w:rPr>
          <w:w w:val="105"/>
        </w:rPr>
        <w:t>en</w:t>
      </w:r>
      <w:r>
        <w:rPr>
          <w:spacing w:val="-27"/>
          <w:w w:val="105"/>
        </w:rPr>
        <w:t xml:space="preserve"> </w:t>
      </w:r>
      <w:r>
        <w:rPr>
          <w:w w:val="105"/>
        </w:rPr>
        <w:t>el</w:t>
      </w:r>
      <w:r>
        <w:rPr>
          <w:spacing w:val="-26"/>
          <w:w w:val="105"/>
        </w:rPr>
        <w:t xml:space="preserve"> </w:t>
      </w:r>
      <w:r>
        <w:rPr>
          <w:w w:val="105"/>
        </w:rPr>
        <w:t>momento</w:t>
      </w:r>
      <w:r>
        <w:rPr>
          <w:spacing w:val="-23"/>
          <w:w w:val="105"/>
        </w:rPr>
        <w:t xml:space="preserve"> </w:t>
      </w:r>
      <w:r>
        <w:rPr>
          <w:w w:val="105"/>
        </w:rPr>
        <w:t>de</w:t>
      </w:r>
      <w:r>
        <w:rPr>
          <w:spacing w:val="-23"/>
          <w:w w:val="105"/>
        </w:rPr>
        <w:t xml:space="preserve"> </w:t>
      </w:r>
      <w:r>
        <w:rPr>
          <w:w w:val="105"/>
        </w:rPr>
        <w:t>la</w:t>
      </w:r>
      <w:r>
        <w:rPr>
          <w:spacing w:val="-24"/>
          <w:w w:val="105"/>
        </w:rPr>
        <w:t xml:space="preserve"> </w:t>
      </w:r>
      <w:r>
        <w:rPr>
          <w:w w:val="105"/>
        </w:rPr>
        <w:t>deliberación.</w:t>
      </w:r>
    </w:p>
    <w:p w14:paraId="378470EF" w14:textId="77777777" w:rsidR="00A51DCD" w:rsidRDefault="00A51DCD" w:rsidP="00A51DCD">
      <w:pPr>
        <w:pStyle w:val="Textoindependiente"/>
        <w:spacing w:before="6"/>
      </w:pPr>
    </w:p>
    <w:p w14:paraId="6EED4E60" w14:textId="77777777" w:rsidR="00A51DCD" w:rsidRDefault="00A51DCD" w:rsidP="00A51DCD">
      <w:pPr>
        <w:pStyle w:val="Textoindependiente"/>
        <w:ind w:left="1778" w:right="333"/>
        <w:jc w:val="both"/>
        <w:rPr>
          <w:sz w:val="20"/>
        </w:rPr>
      </w:pPr>
      <w:r>
        <w:t>Si</w:t>
      </w:r>
      <w:r>
        <w:rPr>
          <w:spacing w:val="-9"/>
        </w:rPr>
        <w:t xml:space="preserve"> </w:t>
      </w:r>
      <w:r>
        <w:t>cumples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todos</w:t>
      </w:r>
      <w:r>
        <w:rPr>
          <w:spacing w:val="-10"/>
        </w:rPr>
        <w:t xml:space="preserve"> </w:t>
      </w:r>
      <w:r>
        <w:t>estos</w:t>
      </w:r>
      <w:r>
        <w:rPr>
          <w:spacing w:val="-10"/>
        </w:rPr>
        <w:t xml:space="preserve"> </w:t>
      </w:r>
      <w:r>
        <w:t>requisitos,</w:t>
      </w:r>
      <w:r>
        <w:rPr>
          <w:spacing w:val="-8"/>
        </w:rPr>
        <w:t xml:space="preserve"> </w:t>
      </w:r>
      <w:r>
        <w:t>deberás</w:t>
      </w:r>
      <w:r>
        <w:rPr>
          <w:spacing w:val="-8"/>
        </w:rPr>
        <w:t xml:space="preserve"> </w:t>
      </w:r>
      <w:r>
        <w:t>integrar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solicitud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 momento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enviar</w:t>
      </w:r>
      <w:r>
        <w:rPr>
          <w:spacing w:val="-16"/>
        </w:rPr>
        <w:t xml:space="preserve"> </w:t>
      </w:r>
      <w:r>
        <w:t>tu</w:t>
      </w:r>
      <w:r>
        <w:rPr>
          <w:spacing w:val="-16"/>
        </w:rPr>
        <w:t xml:space="preserve"> </w:t>
      </w:r>
      <w:r>
        <w:t>expediente.</w:t>
      </w:r>
      <w:r>
        <w:rPr>
          <w:spacing w:val="-18"/>
        </w:rPr>
        <w:t xml:space="preserve"> </w:t>
      </w:r>
      <w:r>
        <w:t>Esta</w:t>
      </w:r>
      <w:r>
        <w:rPr>
          <w:spacing w:val="-17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envía</w:t>
      </w:r>
      <w:r>
        <w:rPr>
          <w:spacing w:val="-2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rPr>
          <w:rFonts w:ascii="Tahoma" w:hAnsi="Tahoma"/>
          <w:b/>
        </w:rPr>
        <w:t>formato libre</w:t>
      </w:r>
      <w:r>
        <w:t>,</w:t>
      </w:r>
      <w:r>
        <w:rPr>
          <w:spacing w:val="-16"/>
        </w:rPr>
        <w:t xml:space="preserve"> </w:t>
      </w:r>
      <w:r>
        <w:t xml:space="preserve">donde indiques que eres candidato o candidata a la </w:t>
      </w:r>
      <w:r>
        <w:rPr>
          <w:rFonts w:ascii="Tahoma" w:hAnsi="Tahoma"/>
          <w:b/>
        </w:rPr>
        <w:t xml:space="preserve">Mención Honorífica </w:t>
      </w:r>
      <w:r>
        <w:t>y que cumples con los criterios establecidos señalando que el área de control escolar cuenta con tus publicaciones adicionales</w:t>
      </w:r>
      <w:r>
        <w:rPr>
          <w:sz w:val="20"/>
        </w:rPr>
        <w:t>.</w:t>
      </w:r>
    </w:p>
    <w:p w14:paraId="20E4A9A5" w14:textId="77777777" w:rsidR="00A51DCD" w:rsidRDefault="00A51DCD" w:rsidP="00A51DCD">
      <w:pPr>
        <w:pStyle w:val="Textoindependiente"/>
        <w:spacing w:before="224"/>
      </w:pPr>
    </w:p>
    <w:p w14:paraId="63A5B33B" w14:textId="77777777" w:rsidR="00B928D7" w:rsidRDefault="00B928D7"/>
    <w:sectPr w:rsidR="00B928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D6E94"/>
    <w:multiLevelType w:val="hybridMultilevel"/>
    <w:tmpl w:val="F15607F8"/>
    <w:lvl w:ilvl="0" w:tplc="32428F08">
      <w:numFmt w:val="bullet"/>
      <w:lvlText w:val="-"/>
      <w:lvlJc w:val="left"/>
      <w:pPr>
        <w:ind w:left="13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540402">
      <w:numFmt w:val="bullet"/>
      <w:lvlText w:val=""/>
      <w:lvlJc w:val="left"/>
      <w:pPr>
        <w:ind w:left="1778" w:hanging="360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2" w:tplc="0E0066A4">
      <w:numFmt w:val="bullet"/>
      <w:lvlText w:val="•"/>
      <w:lvlJc w:val="left"/>
      <w:pPr>
        <w:ind w:left="2702" w:hanging="360"/>
      </w:pPr>
      <w:rPr>
        <w:rFonts w:hint="default"/>
        <w:lang w:val="es-ES" w:eastAsia="en-US" w:bidi="ar-SA"/>
      </w:rPr>
    </w:lvl>
    <w:lvl w:ilvl="3" w:tplc="0E6E0C56">
      <w:numFmt w:val="bullet"/>
      <w:lvlText w:val="•"/>
      <w:lvlJc w:val="left"/>
      <w:pPr>
        <w:ind w:left="3624" w:hanging="360"/>
      </w:pPr>
      <w:rPr>
        <w:rFonts w:hint="default"/>
        <w:lang w:val="es-ES" w:eastAsia="en-US" w:bidi="ar-SA"/>
      </w:rPr>
    </w:lvl>
    <w:lvl w:ilvl="4" w:tplc="8DB26ABC">
      <w:numFmt w:val="bullet"/>
      <w:lvlText w:val="•"/>
      <w:lvlJc w:val="left"/>
      <w:pPr>
        <w:ind w:left="4546" w:hanging="360"/>
      </w:pPr>
      <w:rPr>
        <w:rFonts w:hint="default"/>
        <w:lang w:val="es-ES" w:eastAsia="en-US" w:bidi="ar-SA"/>
      </w:rPr>
    </w:lvl>
    <w:lvl w:ilvl="5" w:tplc="421A5558">
      <w:numFmt w:val="bullet"/>
      <w:lvlText w:val="•"/>
      <w:lvlJc w:val="left"/>
      <w:pPr>
        <w:ind w:left="5468" w:hanging="360"/>
      </w:pPr>
      <w:rPr>
        <w:rFonts w:hint="default"/>
        <w:lang w:val="es-ES" w:eastAsia="en-US" w:bidi="ar-SA"/>
      </w:rPr>
    </w:lvl>
    <w:lvl w:ilvl="6" w:tplc="7DE8BBB8">
      <w:numFmt w:val="bullet"/>
      <w:lvlText w:val="•"/>
      <w:lvlJc w:val="left"/>
      <w:pPr>
        <w:ind w:left="6391" w:hanging="360"/>
      </w:pPr>
      <w:rPr>
        <w:rFonts w:hint="default"/>
        <w:lang w:val="es-ES" w:eastAsia="en-US" w:bidi="ar-SA"/>
      </w:rPr>
    </w:lvl>
    <w:lvl w:ilvl="7" w:tplc="F0ACA03E">
      <w:numFmt w:val="bullet"/>
      <w:lvlText w:val="•"/>
      <w:lvlJc w:val="left"/>
      <w:pPr>
        <w:ind w:left="7313" w:hanging="360"/>
      </w:pPr>
      <w:rPr>
        <w:rFonts w:hint="default"/>
        <w:lang w:val="es-ES" w:eastAsia="en-US" w:bidi="ar-SA"/>
      </w:rPr>
    </w:lvl>
    <w:lvl w:ilvl="8" w:tplc="FB744886">
      <w:numFmt w:val="bullet"/>
      <w:lvlText w:val="•"/>
      <w:lvlJc w:val="left"/>
      <w:pPr>
        <w:ind w:left="823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CD"/>
    <w:rsid w:val="00A51DCD"/>
    <w:rsid w:val="00B9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DABD0"/>
  <w15:chartTrackingRefBased/>
  <w15:docId w15:val="{BCDE759B-5772-4625-AEFA-85BA64F3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51DC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1DCD"/>
    <w:rPr>
      <w:rFonts w:ascii="Verdana" w:eastAsia="Verdana" w:hAnsi="Verdana" w:cs="Verdana"/>
      <w:lang w:val="es-ES"/>
    </w:rPr>
  </w:style>
  <w:style w:type="paragraph" w:styleId="Prrafodelista">
    <w:name w:val="List Paragraph"/>
    <w:basedOn w:val="Normal"/>
    <w:uiPriority w:val="1"/>
    <w:qFormat/>
    <w:rsid w:val="00A51DCD"/>
    <w:pPr>
      <w:widowControl w:val="0"/>
      <w:autoSpaceDE w:val="0"/>
      <w:autoSpaceDN w:val="0"/>
      <w:spacing w:after="0" w:line="240" w:lineRule="auto"/>
      <w:ind w:left="1777" w:hanging="360"/>
    </w:pPr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 Gabriela Ordoñez de la Cruz</dc:creator>
  <cp:keywords/>
  <dc:description/>
  <cp:lastModifiedBy>Fatima  Gabriela Ordoñez de la Cruz</cp:lastModifiedBy>
  <cp:revision>1</cp:revision>
  <dcterms:created xsi:type="dcterms:W3CDTF">2026-06-12T17:22:00Z</dcterms:created>
  <dcterms:modified xsi:type="dcterms:W3CDTF">2026-06-12T17:23:00Z</dcterms:modified>
</cp:coreProperties>
</file>